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5F" w:rsidRPr="00280E79" w:rsidRDefault="0067335F" w:rsidP="002E546C">
      <w:pPr>
        <w:ind w:left="0" w:hanging="2"/>
        <w:rPr>
          <w:rFonts w:asciiTheme="majorHAnsi" w:eastAsia="Arial Narrow" w:hAnsiTheme="majorHAnsi" w:cstheme="majorHAnsi"/>
          <w:sz w:val="20"/>
          <w:szCs w:val="20"/>
        </w:rPr>
      </w:pPr>
    </w:p>
    <w:p w:rsidR="00280E79" w:rsidRDefault="00280E79" w:rsidP="002E546C">
      <w:pPr>
        <w:ind w:left="0" w:hanging="2"/>
        <w:rPr>
          <w:rFonts w:asciiTheme="majorHAnsi" w:hAnsiTheme="majorHAnsi" w:cstheme="majorHAnsi"/>
          <w:b/>
          <w:lang w:val="fr-FR"/>
        </w:rPr>
      </w:pPr>
      <w:r w:rsidRPr="00280E79">
        <w:rPr>
          <w:rFonts w:asciiTheme="majorHAnsi" w:hAnsiTheme="majorHAnsi" w:cstheme="majorHAnsi"/>
          <w:b/>
          <w:lang w:val="fr-FR"/>
        </w:rPr>
        <w:t xml:space="preserve">A. DATE PERSONALE: 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Completaţi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datele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personale mai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jos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>:</w:t>
      </w:r>
    </w:p>
    <w:p w:rsidR="006D5660" w:rsidRDefault="006D5660" w:rsidP="002E546C">
      <w:pPr>
        <w:ind w:left="0" w:hanging="2"/>
        <w:rPr>
          <w:rFonts w:asciiTheme="majorHAnsi" w:hAnsiTheme="majorHAnsi" w:cstheme="majorHAnsi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D5660" w:rsidRPr="006D5660" w:rsidTr="006D5660">
        <w:tc>
          <w:tcPr>
            <w:tcW w:w="2425" w:type="dxa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  <w:r w:rsidRPr="006D5660">
              <w:rPr>
                <w:b/>
                <w:lang w:val="fr-FR"/>
              </w:rPr>
              <w:t>NUME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</w:p>
        </w:tc>
      </w:tr>
      <w:tr w:rsidR="006D5660" w:rsidRPr="006D5660" w:rsidTr="006D5660">
        <w:tc>
          <w:tcPr>
            <w:tcW w:w="2425" w:type="dxa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  <w:r w:rsidRPr="006D5660">
              <w:rPr>
                <w:b/>
                <w:lang w:val="fr-FR"/>
              </w:rPr>
              <w:t>PRENUME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</w:p>
        </w:tc>
      </w:tr>
      <w:tr w:rsidR="006D5660" w:rsidRPr="006D5660" w:rsidTr="006D5660">
        <w:tc>
          <w:tcPr>
            <w:tcW w:w="2425" w:type="dxa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  <w:r w:rsidRPr="006D5660">
              <w:rPr>
                <w:b/>
                <w:lang w:val="fr-FR"/>
              </w:rPr>
              <w:t>DATA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</w:p>
        </w:tc>
      </w:tr>
      <w:tr w:rsidR="006D5660" w:rsidRPr="006D5660" w:rsidTr="006D5660">
        <w:tc>
          <w:tcPr>
            <w:tcW w:w="2425" w:type="dxa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  <w:r w:rsidRPr="006D5660">
              <w:rPr>
                <w:b/>
                <w:lang w:val="fr-FR"/>
              </w:rPr>
              <w:t>TELEFON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</w:p>
        </w:tc>
      </w:tr>
      <w:tr w:rsidR="006D5660" w:rsidRPr="006D5660" w:rsidTr="006D5660">
        <w:tc>
          <w:tcPr>
            <w:tcW w:w="2425" w:type="dxa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  <w:r w:rsidRPr="006D5660">
              <w:rPr>
                <w:b/>
                <w:lang w:val="fr-FR"/>
              </w:rPr>
              <w:t>ADRESA E-MAIL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:rsidR="006D5660" w:rsidRPr="006D5660" w:rsidRDefault="006D5660" w:rsidP="002E546C">
            <w:pPr>
              <w:ind w:leftChars="0" w:left="0" w:firstLineChars="0" w:firstLine="0"/>
              <w:rPr>
                <w:b/>
                <w:lang w:val="fr-FR"/>
              </w:rPr>
            </w:pPr>
          </w:p>
        </w:tc>
      </w:tr>
    </w:tbl>
    <w:p w:rsidR="0067335F" w:rsidRPr="00280E79" w:rsidRDefault="0067335F" w:rsidP="006D5660">
      <w:pPr>
        <w:ind w:leftChars="0" w:left="0" w:firstLineChars="0" w:firstLine="0"/>
        <w:rPr>
          <w:rFonts w:asciiTheme="majorHAnsi" w:eastAsia="Arial Narrow" w:hAnsiTheme="majorHAnsi" w:cstheme="majorHAnsi"/>
          <w:sz w:val="20"/>
          <w:szCs w:val="20"/>
        </w:rPr>
      </w:pP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b/>
        </w:rPr>
      </w:pPr>
      <w:r w:rsidRPr="00280E79">
        <w:rPr>
          <w:rFonts w:asciiTheme="majorHAnsi" w:hAnsiTheme="majorHAnsi" w:cstheme="majorHAnsi"/>
          <w:b/>
        </w:rPr>
        <w:t xml:space="preserve">B. </w:t>
      </w:r>
      <w:r w:rsidR="002E546C">
        <w:rPr>
          <w:rFonts w:asciiTheme="majorHAnsi" w:hAnsiTheme="majorHAnsi" w:cstheme="majorHAnsi"/>
          <w:b/>
        </w:rPr>
        <w:t>OFERTĂ CURSURI</w:t>
      </w:r>
    </w:p>
    <w:p w:rsidR="0067335F" w:rsidRPr="00280E79" w:rsidRDefault="00E8061C" w:rsidP="002E546C">
      <w:pPr>
        <w:ind w:left="0" w:hanging="2"/>
        <w:rPr>
          <w:rFonts w:asciiTheme="majorHAnsi" w:eastAsia="Arial Narrow" w:hAnsiTheme="majorHAnsi" w:cstheme="majorHAnsi"/>
          <w:sz w:val="20"/>
          <w:szCs w:val="20"/>
        </w:rPr>
        <w:sectPr w:rsidR="0067335F" w:rsidRPr="00280E79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280E79">
        <w:rPr>
          <w:rFonts w:asciiTheme="majorHAnsi" w:eastAsia="Arial Narrow" w:hAnsiTheme="majorHAnsi" w:cstheme="majorHAnsi"/>
          <w:sz w:val="20"/>
          <w:szCs w:val="20"/>
        </w:rPr>
        <w:t xml:space="preserve"> </w:t>
      </w:r>
    </w:p>
    <w:p w:rsidR="0067335F" w:rsidRPr="002E546C" w:rsidRDefault="00E8061C" w:rsidP="002E546C">
      <w:pPr>
        <w:ind w:left="0" w:hanging="2"/>
        <w:rPr>
          <w:rFonts w:asciiTheme="majorHAnsi" w:eastAsia="Arial Narrow" w:hAnsiTheme="majorHAnsi" w:cstheme="majorHAnsi"/>
          <w:sz w:val="20"/>
          <w:szCs w:val="20"/>
        </w:rPr>
      </w:pPr>
      <w:r w:rsidRPr="002E546C">
        <w:rPr>
          <w:rFonts w:asciiTheme="majorHAnsi" w:eastAsia="Arial Narrow" w:hAnsiTheme="majorHAnsi" w:cstheme="majorHAnsi"/>
          <w:sz w:val="20"/>
          <w:szCs w:val="20"/>
        </w:rPr>
        <w:t xml:space="preserve">CAMBRIDGE CAE / FCE – 70 ore </w:t>
      </w:r>
    </w:p>
    <w:p w:rsidR="0067335F" w:rsidRPr="002E546C" w:rsidRDefault="0067335F" w:rsidP="002E546C">
      <w:pPr>
        <w:ind w:left="0" w:hanging="2"/>
        <w:rPr>
          <w:rFonts w:asciiTheme="majorHAnsi" w:eastAsia="Arial Narrow" w:hAnsiTheme="majorHAnsi" w:cstheme="majorHAnsi"/>
          <w:sz w:val="20"/>
          <w:szCs w:val="20"/>
        </w:rPr>
      </w:pPr>
    </w:p>
    <w:p w:rsidR="0067335F" w:rsidRPr="002E546C" w:rsidRDefault="00E8061C" w:rsidP="002E546C">
      <w:pPr>
        <w:ind w:left="0" w:hanging="2"/>
        <w:rPr>
          <w:rFonts w:asciiTheme="majorHAnsi" w:eastAsia="Arial Narrow" w:hAnsiTheme="majorHAnsi" w:cstheme="majorHAnsi"/>
          <w:sz w:val="20"/>
          <w:szCs w:val="20"/>
        </w:rPr>
      </w:pPr>
      <w:r w:rsidRPr="002E546C">
        <w:rPr>
          <w:rFonts w:asciiTheme="majorHAnsi" w:eastAsia="Arial Narrow" w:hAnsiTheme="majorHAnsi" w:cstheme="majorHAnsi"/>
          <w:sz w:val="20"/>
          <w:szCs w:val="20"/>
        </w:rPr>
        <w:t>CAMBRIDGE BEC HIGHER – 70 ore</w:t>
      </w:r>
    </w:p>
    <w:p w:rsidR="0067335F" w:rsidRPr="002E546C" w:rsidRDefault="00E8061C" w:rsidP="002E546C">
      <w:pPr>
        <w:ind w:left="0" w:hanging="2"/>
        <w:rPr>
          <w:rFonts w:asciiTheme="majorHAnsi" w:eastAsia="Arial Narrow" w:hAnsiTheme="majorHAnsi" w:cstheme="majorHAnsi"/>
          <w:sz w:val="20"/>
          <w:szCs w:val="20"/>
        </w:rPr>
      </w:pPr>
      <w:r w:rsidRPr="002E546C">
        <w:rPr>
          <w:rFonts w:asciiTheme="majorHAnsi" w:eastAsia="Arial Narrow" w:hAnsiTheme="majorHAnsi" w:cstheme="majorHAnsi"/>
          <w:sz w:val="20"/>
          <w:szCs w:val="20"/>
        </w:rPr>
        <w:t>ENGLEZĂ GENERALĂ – 50 ore</w:t>
      </w:r>
    </w:p>
    <w:p w:rsidR="0067335F" w:rsidRPr="002E546C" w:rsidRDefault="0067335F" w:rsidP="002E546C">
      <w:pPr>
        <w:ind w:left="0" w:hanging="2"/>
        <w:rPr>
          <w:rFonts w:asciiTheme="majorHAnsi" w:eastAsia="Arial Narrow" w:hAnsiTheme="majorHAnsi" w:cstheme="majorHAnsi"/>
          <w:sz w:val="20"/>
          <w:szCs w:val="20"/>
        </w:rPr>
      </w:pPr>
    </w:p>
    <w:p w:rsidR="0067335F" w:rsidRPr="002E546C" w:rsidRDefault="00E8061C" w:rsidP="002E546C">
      <w:pPr>
        <w:ind w:left="0" w:hanging="2"/>
        <w:rPr>
          <w:rFonts w:asciiTheme="majorHAnsi" w:eastAsia="Arial Narrow" w:hAnsiTheme="majorHAnsi" w:cstheme="majorHAnsi"/>
          <w:sz w:val="20"/>
          <w:szCs w:val="20"/>
        </w:rPr>
        <w:sectPr w:rsidR="0067335F" w:rsidRPr="002E546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2E546C">
        <w:rPr>
          <w:rFonts w:asciiTheme="majorHAnsi" w:eastAsia="Arial Narrow" w:hAnsiTheme="majorHAnsi" w:cstheme="majorHAnsi"/>
          <w:sz w:val="20"/>
          <w:szCs w:val="20"/>
        </w:rPr>
        <w:t>ENGLEZĂ DE AFACERI – 50 ore</w:t>
      </w:r>
    </w:p>
    <w:p w:rsidR="0067335F" w:rsidRPr="00280E79" w:rsidRDefault="0067335F" w:rsidP="002E546C">
      <w:pPr>
        <w:ind w:leftChars="0" w:left="0" w:firstLineChars="0" w:firstLine="0"/>
        <w:rPr>
          <w:rFonts w:asciiTheme="majorHAnsi" w:eastAsia="Arial Narrow" w:hAnsiTheme="majorHAnsi" w:cstheme="majorHAnsi"/>
          <w:sz w:val="22"/>
          <w:szCs w:val="22"/>
          <w:u w:val="single"/>
        </w:rPr>
      </w:pP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b/>
          <w:lang w:val="fr-FR"/>
        </w:rPr>
      </w:pPr>
      <w:r w:rsidRPr="00280E79">
        <w:rPr>
          <w:rFonts w:asciiTheme="majorHAnsi" w:hAnsiTheme="majorHAnsi" w:cstheme="majorHAnsi"/>
          <w:b/>
        </w:rPr>
        <w:t xml:space="preserve">C. OPȚIUNI ORAR: </w:t>
      </w:r>
      <w:proofErr w:type="spellStart"/>
      <w:r w:rsidRPr="00280E79">
        <w:rPr>
          <w:rFonts w:asciiTheme="majorHAnsi" w:hAnsiTheme="majorHAnsi" w:cstheme="majorHAnsi"/>
          <w:b/>
        </w:rPr>
        <w:t>În</w:t>
      </w:r>
      <w:proofErr w:type="spellEnd"/>
      <w:r w:rsidRPr="00280E79">
        <w:rPr>
          <w:rFonts w:asciiTheme="majorHAnsi" w:hAnsiTheme="majorHAnsi" w:cstheme="majorHAnsi"/>
          <w:b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</w:rPr>
        <w:t>măsura</w:t>
      </w:r>
      <w:proofErr w:type="spellEnd"/>
      <w:r w:rsidRPr="00280E79">
        <w:rPr>
          <w:rFonts w:asciiTheme="majorHAnsi" w:hAnsiTheme="majorHAnsi" w:cstheme="majorHAnsi"/>
          <w:b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</w:rPr>
        <w:t>posibilităților</w:t>
      </w:r>
      <w:proofErr w:type="spellEnd"/>
      <w:r w:rsidRPr="00280E79">
        <w:rPr>
          <w:rFonts w:asciiTheme="majorHAnsi" w:hAnsiTheme="majorHAnsi" w:cstheme="majorHAnsi"/>
          <w:b/>
        </w:rPr>
        <w:t xml:space="preserve">, </w:t>
      </w:r>
      <w:proofErr w:type="spellStart"/>
      <w:r w:rsidRPr="00280E79">
        <w:rPr>
          <w:rFonts w:asciiTheme="majorHAnsi" w:hAnsiTheme="majorHAnsi" w:cstheme="majorHAnsi"/>
          <w:b/>
        </w:rPr>
        <w:t>vom</w:t>
      </w:r>
      <w:proofErr w:type="spellEnd"/>
      <w:r w:rsidRPr="00280E79">
        <w:rPr>
          <w:rFonts w:asciiTheme="majorHAnsi" w:hAnsiTheme="majorHAnsi" w:cstheme="majorHAnsi"/>
          <w:b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</w:rPr>
        <w:t>ține</w:t>
      </w:r>
      <w:proofErr w:type="spellEnd"/>
      <w:r w:rsidRPr="00280E79">
        <w:rPr>
          <w:rFonts w:asciiTheme="majorHAnsi" w:hAnsiTheme="majorHAnsi" w:cstheme="majorHAnsi"/>
          <w:b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</w:rPr>
        <w:t>cont</w:t>
      </w:r>
      <w:proofErr w:type="spellEnd"/>
      <w:r w:rsidRPr="00280E79">
        <w:rPr>
          <w:rFonts w:asciiTheme="majorHAnsi" w:hAnsiTheme="majorHAnsi" w:cstheme="majorHAnsi"/>
          <w:b/>
        </w:rPr>
        <w:t xml:space="preserve"> de </w:t>
      </w:r>
      <w:proofErr w:type="spellStart"/>
      <w:r w:rsidRPr="00280E79">
        <w:rPr>
          <w:rFonts w:asciiTheme="majorHAnsi" w:hAnsiTheme="majorHAnsi" w:cstheme="majorHAnsi"/>
          <w:b/>
        </w:rPr>
        <w:t>preferințele</w:t>
      </w:r>
      <w:proofErr w:type="spellEnd"/>
      <w:r w:rsidRPr="00280E79">
        <w:rPr>
          <w:rFonts w:asciiTheme="majorHAnsi" w:hAnsiTheme="majorHAnsi" w:cstheme="majorHAnsi"/>
          <w:b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</w:rPr>
        <w:t>majorității</w:t>
      </w:r>
      <w:proofErr w:type="spellEnd"/>
      <w:r w:rsidRPr="00280E79">
        <w:rPr>
          <w:rFonts w:asciiTheme="majorHAnsi" w:hAnsiTheme="majorHAnsi" w:cstheme="majorHAnsi"/>
          <w:b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</w:rPr>
        <w:t>cursanților</w:t>
      </w:r>
      <w:proofErr w:type="spellEnd"/>
      <w:r w:rsidRPr="00280E79">
        <w:rPr>
          <w:rFonts w:asciiTheme="majorHAnsi" w:hAnsiTheme="majorHAnsi" w:cstheme="majorHAnsi"/>
          <w:b/>
        </w:rPr>
        <w:t xml:space="preserve">.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Vă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rugăm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,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selectați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TOATE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variantele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de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orar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care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vă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convin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.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Marcați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cu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un X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opțiunile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b/>
          <w:lang w:val="fr-FR"/>
        </w:rPr>
        <w:t>dvs</w:t>
      </w:r>
      <w:proofErr w:type="spellEnd"/>
      <w:r w:rsidRPr="00280E79">
        <w:rPr>
          <w:rFonts w:asciiTheme="majorHAnsi" w:hAnsiTheme="majorHAnsi" w:cstheme="majorHAnsi"/>
          <w:b/>
          <w:lang w:val="fr-FR"/>
        </w:rPr>
        <w:t>.</w:t>
      </w:r>
    </w:p>
    <w:p w:rsidR="0067335F" w:rsidRPr="00280E79" w:rsidRDefault="0067335F" w:rsidP="002E546C">
      <w:pPr>
        <w:ind w:left="0" w:hanging="2"/>
        <w:rPr>
          <w:rFonts w:asciiTheme="majorHAnsi" w:eastAsia="Arial Narrow" w:hAnsiTheme="majorHAnsi" w:cstheme="majorHAnsi"/>
          <w:sz w:val="22"/>
          <w:szCs w:val="22"/>
          <w:lang w:val="fr-FR"/>
        </w:rPr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260"/>
        <w:gridCol w:w="1350"/>
        <w:gridCol w:w="1620"/>
        <w:gridCol w:w="1260"/>
        <w:gridCol w:w="1373"/>
      </w:tblGrid>
      <w:tr w:rsidR="0067335F" w:rsidRPr="00280E79" w:rsidTr="002E546C">
        <w:tc>
          <w:tcPr>
            <w:tcW w:w="3505" w:type="dxa"/>
          </w:tcPr>
          <w:p w:rsidR="0067335F" w:rsidRPr="002E546C" w:rsidRDefault="002E546C" w:rsidP="002E546C">
            <w:pPr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  <w:lang w:val="fr-FR"/>
              </w:rPr>
            </w:pPr>
            <w:r w:rsidRPr="002E546C">
              <w:rPr>
                <w:rFonts w:asciiTheme="majorHAnsi" w:eastAsia="Arial" w:hAnsiTheme="majorHAnsi" w:cstheme="majorHAnsi"/>
                <w:b/>
                <w:sz w:val="22"/>
                <w:szCs w:val="22"/>
                <w:lang w:val="fr-FR"/>
              </w:rPr>
              <w:t>ZI</w:t>
            </w:r>
          </w:p>
        </w:tc>
        <w:tc>
          <w:tcPr>
            <w:tcW w:w="1260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LUNI</w:t>
            </w:r>
          </w:p>
        </w:tc>
        <w:tc>
          <w:tcPr>
            <w:tcW w:w="1350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MARȚI</w:t>
            </w:r>
          </w:p>
        </w:tc>
        <w:tc>
          <w:tcPr>
            <w:tcW w:w="1620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MIERCURI</w:t>
            </w:r>
          </w:p>
        </w:tc>
        <w:tc>
          <w:tcPr>
            <w:tcW w:w="1260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JOI</w:t>
            </w:r>
          </w:p>
        </w:tc>
        <w:tc>
          <w:tcPr>
            <w:tcW w:w="1373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VINERI</w:t>
            </w:r>
          </w:p>
        </w:tc>
      </w:tr>
      <w:tr w:rsidR="0067335F" w:rsidRPr="00280E79" w:rsidTr="002E546C">
        <w:tc>
          <w:tcPr>
            <w:tcW w:w="3505" w:type="dxa"/>
          </w:tcPr>
          <w:p w:rsidR="0067335F" w:rsidRPr="00A25EDC" w:rsidRDefault="00A25ED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  <w:lang w:val="ro-RO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OR</w:t>
            </w:r>
            <w:r>
              <w:rPr>
                <w:rFonts w:asciiTheme="majorHAnsi" w:eastAsia="Arial" w:hAnsiTheme="majorHAnsi" w:cstheme="majorHAnsi"/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1260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19-20.40</w:t>
            </w:r>
          </w:p>
        </w:tc>
        <w:tc>
          <w:tcPr>
            <w:tcW w:w="1350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19-20.40</w:t>
            </w:r>
          </w:p>
        </w:tc>
        <w:tc>
          <w:tcPr>
            <w:tcW w:w="1620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19-20.40</w:t>
            </w:r>
          </w:p>
        </w:tc>
        <w:tc>
          <w:tcPr>
            <w:tcW w:w="1260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19-20.40</w:t>
            </w:r>
          </w:p>
        </w:tc>
        <w:tc>
          <w:tcPr>
            <w:tcW w:w="1373" w:type="dxa"/>
          </w:tcPr>
          <w:p w:rsidR="0067335F" w:rsidRPr="00280E79" w:rsidRDefault="00E8061C" w:rsidP="002E546C">
            <w:pPr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280E7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19-20.40</w:t>
            </w:r>
          </w:p>
        </w:tc>
      </w:tr>
      <w:tr w:rsidR="0090564F" w:rsidRPr="00280E79" w:rsidTr="002E546C">
        <w:tc>
          <w:tcPr>
            <w:tcW w:w="3505" w:type="dxa"/>
          </w:tcPr>
          <w:p w:rsidR="0090564F" w:rsidRPr="00280E79" w:rsidRDefault="00A25EDC" w:rsidP="002E546C">
            <w:pPr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DISPONIBILITATE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564F" w:rsidRPr="00280E79" w:rsidRDefault="0090564F" w:rsidP="002E546C">
            <w:pPr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0564F" w:rsidRPr="00280E79" w:rsidRDefault="0090564F" w:rsidP="002E546C">
            <w:pPr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0564F" w:rsidRPr="00280E79" w:rsidRDefault="0090564F" w:rsidP="002E546C">
            <w:pPr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90564F" w:rsidRPr="00280E79" w:rsidRDefault="0090564F" w:rsidP="002E546C">
            <w:pPr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90564F" w:rsidRPr="00280E79" w:rsidRDefault="0090564F" w:rsidP="002E546C">
            <w:pPr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</w:tbl>
    <w:p w:rsidR="0067335F" w:rsidRPr="00280E79" w:rsidRDefault="0067335F" w:rsidP="002E546C">
      <w:pPr>
        <w:ind w:left="0" w:hanging="2"/>
        <w:rPr>
          <w:rFonts w:asciiTheme="majorHAnsi" w:eastAsia="Arial" w:hAnsiTheme="majorHAnsi" w:cstheme="majorHAnsi"/>
          <w:sz w:val="22"/>
          <w:szCs w:val="22"/>
        </w:rPr>
      </w:pPr>
    </w:p>
    <w:p w:rsidR="00280E79" w:rsidRPr="009F33F3" w:rsidRDefault="009F33F3" w:rsidP="002E546C">
      <w:pPr>
        <w:ind w:left="0" w:hanging="2"/>
        <w:rPr>
          <w:rFonts w:asciiTheme="majorHAnsi" w:hAnsiTheme="majorHAnsi" w:cstheme="majorHAnsi"/>
          <w:b/>
        </w:rPr>
      </w:pPr>
      <w:r w:rsidRPr="009F33F3">
        <w:rPr>
          <w:rFonts w:asciiTheme="majorHAnsi" w:hAnsiTheme="majorHAnsi" w:cstheme="majorHAnsi"/>
          <w:b/>
        </w:rPr>
        <w:t>D. O</w:t>
      </w:r>
      <w:r>
        <w:rPr>
          <w:rFonts w:asciiTheme="majorHAnsi" w:hAnsiTheme="majorHAnsi" w:cstheme="majorHAnsi"/>
          <w:b/>
        </w:rPr>
        <w:t>PȚIUNI CURS</w:t>
      </w:r>
      <w:r w:rsidR="00280E79" w:rsidRPr="009F33F3">
        <w:rPr>
          <w:rFonts w:asciiTheme="majorHAnsi" w:hAnsiTheme="majorHAnsi" w:cstheme="majorHAnsi"/>
          <w:b/>
        </w:rPr>
        <w:t>:</w:t>
      </w:r>
    </w:p>
    <w:p w:rsidR="002E546C" w:rsidRPr="009F33F3" w:rsidRDefault="002E546C" w:rsidP="002356C7">
      <w:pPr>
        <w:ind w:leftChars="0" w:left="0" w:firstLineChars="0" w:firstLine="0"/>
        <w:rPr>
          <w:rFonts w:asciiTheme="majorHAnsi" w:eastAsia="Arial Narrow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910"/>
        <w:gridCol w:w="1925"/>
        <w:gridCol w:w="1767"/>
        <w:gridCol w:w="265"/>
        <w:gridCol w:w="266"/>
        <w:gridCol w:w="1802"/>
      </w:tblGrid>
      <w:tr w:rsidR="009F33F3" w:rsidTr="006D5660">
        <w:tc>
          <w:tcPr>
            <w:tcW w:w="476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9F33F3" w:rsidRPr="002356C7" w:rsidRDefault="009F33F3" w:rsidP="009F33F3">
            <w:pPr>
              <w:ind w:left="0" w:hanging="2"/>
              <w:jc w:val="center"/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</w:pPr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 xml:space="preserve">LIMBA ENGLEZĂ, NIVEL ÎNCEPĂTOR (nu </w:t>
            </w:r>
            <w:proofErr w:type="spellStart"/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>trebuie</w:t>
            </w:r>
            <w:proofErr w:type="spellEnd"/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>să</w:t>
            </w:r>
            <w:proofErr w:type="spellEnd"/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>participați</w:t>
            </w:r>
            <w:proofErr w:type="spellEnd"/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>interviu</w:t>
            </w:r>
            <w:proofErr w:type="spellEnd"/>
            <w:r w:rsidRPr="002356C7">
              <w:rPr>
                <w:rFonts w:asciiTheme="majorHAnsi" w:eastAsia="Arial Narrow" w:hAnsiTheme="majorHAnsi" w:cstheme="majorHAnsi"/>
                <w:b/>
                <w:color w:val="943634" w:themeColor="accent2" w:themeShade="BF"/>
                <w:sz w:val="22"/>
                <w:szCs w:val="22"/>
                <w:lang w:val="fr-FR"/>
              </w:rPr>
              <w:t>)</w:t>
            </w:r>
          </w:p>
          <w:p w:rsidR="009F33F3" w:rsidRPr="009F33F3" w:rsidRDefault="009F33F3" w:rsidP="002E546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6025" w:type="dxa"/>
            <w:gridSpan w:val="5"/>
          </w:tcPr>
          <w:p w:rsidR="009F33F3" w:rsidRPr="00981E61" w:rsidRDefault="00981E61" w:rsidP="002E546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  <w:lang w:val="ro-RO"/>
              </w:rPr>
            </w:pPr>
            <w:r w:rsidRPr="002356C7">
              <w:rPr>
                <w:rFonts w:asciiTheme="majorHAnsi" w:eastAsia="Arial Narrow" w:hAnsiTheme="majorHAnsi" w:cstheme="majorHAnsi"/>
                <w:b/>
                <w:color w:val="17365D" w:themeColor="text2" w:themeShade="BF"/>
                <w:sz w:val="22"/>
                <w:szCs w:val="22"/>
                <w:lang w:val="fr-FR"/>
              </w:rPr>
              <w:t>LIMBA ENGLEZ</w:t>
            </w:r>
            <w:r w:rsidRPr="002356C7">
              <w:rPr>
                <w:rFonts w:asciiTheme="majorHAnsi" w:eastAsia="Arial Narrow" w:hAnsiTheme="majorHAnsi" w:cstheme="majorHAnsi"/>
                <w:b/>
                <w:color w:val="17365D" w:themeColor="text2" w:themeShade="BF"/>
                <w:sz w:val="22"/>
                <w:szCs w:val="22"/>
                <w:lang w:val="ro-RO"/>
              </w:rPr>
              <w:t>Ă, ALT NIVEL DECÂT ÎNCEPĂTOR</w:t>
            </w:r>
            <w:r w:rsidRPr="002356C7">
              <w:rPr>
                <w:rFonts w:asciiTheme="majorHAnsi" w:eastAsia="Arial Narrow" w:hAnsiTheme="majorHAnsi" w:cstheme="majorHAnsi"/>
                <w:color w:val="17365D" w:themeColor="text2" w:themeShade="BF"/>
                <w:sz w:val="22"/>
                <w:szCs w:val="22"/>
                <w:lang w:val="ro-RO"/>
              </w:rPr>
              <w:t xml:space="preserve"> </w:t>
            </w:r>
            <w:r w:rsidRPr="002356C7">
              <w:rPr>
                <w:rFonts w:asciiTheme="majorHAnsi" w:eastAsia="Arial Narrow" w:hAnsiTheme="majorHAnsi" w:cstheme="majorHAnsi"/>
                <w:color w:val="17365D" w:themeColor="text2" w:themeShade="BF"/>
                <w:sz w:val="18"/>
                <w:szCs w:val="18"/>
                <w:lang w:val="ro-RO"/>
              </w:rPr>
              <w:t>(trebuie să participați la inteviu dacă nu ați mai urmat un curs la Centrul LINGUA  - datele de acces pentru interviu le veți primi prin e-mail)</w:t>
            </w:r>
          </w:p>
        </w:tc>
      </w:tr>
      <w:tr w:rsidR="00A25EDC" w:rsidTr="00A25EDC">
        <w:tc>
          <w:tcPr>
            <w:tcW w:w="10790" w:type="dxa"/>
            <w:gridSpan w:val="7"/>
            <w:shd w:val="clear" w:color="auto" w:fill="FFFF00"/>
          </w:tcPr>
          <w:p w:rsid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sz w:val="22"/>
                <w:szCs w:val="22"/>
                <w:lang w:val="ro-RO"/>
              </w:rPr>
            </w:pPr>
            <w:r>
              <w:rPr>
                <w:rFonts w:asciiTheme="majorHAnsi" w:eastAsia="Arial Narrow" w:hAnsiTheme="majorHAnsi" w:cstheme="majorHAnsi"/>
                <w:sz w:val="22"/>
                <w:szCs w:val="22"/>
                <w:lang w:val="ro-RO"/>
              </w:rPr>
              <w:t xml:space="preserve">Bifați cu </w:t>
            </w:r>
            <w:r w:rsidRPr="00A25EDC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ro-RO"/>
              </w:rPr>
              <w:t xml:space="preserve">X </w:t>
            </w:r>
            <w:r>
              <w:rPr>
                <w:rFonts w:asciiTheme="majorHAnsi" w:eastAsia="Arial Narrow" w:hAnsiTheme="majorHAnsi" w:cstheme="majorHAnsi"/>
                <w:sz w:val="22"/>
                <w:szCs w:val="22"/>
                <w:lang w:val="ro-RO"/>
              </w:rPr>
              <w:t>limbajul pentru care optați.</w:t>
            </w:r>
          </w:p>
        </w:tc>
      </w:tr>
      <w:tr w:rsidR="00A25EDC" w:rsidTr="006D5660">
        <w:tc>
          <w:tcPr>
            <w:tcW w:w="4765" w:type="dxa"/>
            <w:gridSpan w:val="2"/>
            <w:shd w:val="clear" w:color="auto" w:fill="D99594" w:themeFill="accent2" w:themeFillTint="99"/>
          </w:tcPr>
          <w:p w:rsidR="00A25EDC" w:rsidRPr="002E546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sz w:val="22"/>
                <w:szCs w:val="22"/>
                <w:lang w:val="ro-RO"/>
              </w:rPr>
            </w:pPr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Online </w:t>
            </w:r>
            <w:proofErr w:type="spellStart"/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sau</w:t>
            </w:r>
            <w:proofErr w:type="spellEnd"/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sediul</w:t>
            </w:r>
            <w:proofErr w:type="spellEnd"/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FSEGA (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doriți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să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urmați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cursul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indiferent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dacă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se va forma online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sau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fizic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6025" w:type="dxa"/>
            <w:gridSpan w:val="5"/>
            <w:shd w:val="clear" w:color="auto" w:fill="8DB3E2" w:themeFill="text2" w:themeFillTint="66"/>
          </w:tcPr>
          <w:p w:rsidR="00A25EDC" w:rsidRPr="002E546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sz w:val="22"/>
                <w:szCs w:val="22"/>
                <w:lang w:val="ro-RO"/>
              </w:rPr>
            </w:pPr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Online </w:t>
            </w:r>
            <w:proofErr w:type="spellStart"/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sau</w:t>
            </w:r>
            <w:proofErr w:type="spellEnd"/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sediul</w:t>
            </w:r>
            <w:proofErr w:type="spellEnd"/>
            <w:r w:rsidRPr="009F33F3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FSEGA (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doriți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să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urmați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cursul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indiferent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dacă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se va forma online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sau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fizic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)</w:t>
            </w:r>
          </w:p>
        </w:tc>
      </w:tr>
      <w:tr w:rsidR="00A25EDC" w:rsidTr="006D5660">
        <w:tc>
          <w:tcPr>
            <w:tcW w:w="1855" w:type="dxa"/>
          </w:tcPr>
          <w:p w:rsidR="00A25EDC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general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</w:tcPr>
          <w:p w:rsidR="00A25EDC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general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100" w:type="dxa"/>
            <w:gridSpan w:val="4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tr w:rsidR="00A25EDC" w:rsidTr="006D5660">
        <w:tc>
          <w:tcPr>
            <w:tcW w:w="1855" w:type="dxa"/>
          </w:tcPr>
          <w:p w:rsidR="00A25EDC" w:rsidRPr="00280E79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afaceri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</w:tcPr>
          <w:p w:rsidR="00A25EDC" w:rsidRPr="00280E79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afaceri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100" w:type="dxa"/>
            <w:gridSpan w:val="4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tr w:rsidR="00A25EDC" w:rsidTr="006D5660">
        <w:tc>
          <w:tcPr>
            <w:tcW w:w="4765" w:type="dxa"/>
            <w:gridSpan w:val="2"/>
            <w:shd w:val="clear" w:color="auto" w:fill="D99594" w:themeFill="accent2" w:themeFillTint="9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Doar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online</w:t>
            </w:r>
          </w:p>
        </w:tc>
        <w:tc>
          <w:tcPr>
            <w:tcW w:w="6025" w:type="dxa"/>
            <w:gridSpan w:val="5"/>
            <w:shd w:val="clear" w:color="auto" w:fill="8DB3E2" w:themeFill="text2" w:themeFillTint="66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 w:rsidRPr="00A25EDC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Doar</w:t>
            </w:r>
            <w:proofErr w:type="spellEnd"/>
            <w:r w:rsidRPr="00A25EDC"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online</w:t>
            </w:r>
          </w:p>
        </w:tc>
      </w:tr>
      <w:tr w:rsidR="00A25EDC" w:rsidTr="006D5660">
        <w:tc>
          <w:tcPr>
            <w:tcW w:w="1855" w:type="dxa"/>
          </w:tcPr>
          <w:p w:rsidR="00A25EDC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general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</w:tcPr>
          <w:p w:rsidR="00A25EDC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general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100" w:type="dxa"/>
            <w:gridSpan w:val="4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tr w:rsidR="00A25EDC" w:rsidTr="006D5660">
        <w:tc>
          <w:tcPr>
            <w:tcW w:w="1855" w:type="dxa"/>
          </w:tcPr>
          <w:p w:rsidR="00A25EDC" w:rsidRPr="00280E79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afaceri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</w:tcPr>
          <w:p w:rsidR="00A25EDC" w:rsidRPr="00280E79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afaceri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100" w:type="dxa"/>
            <w:gridSpan w:val="4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tr w:rsidR="00A25EDC" w:rsidTr="006D5660">
        <w:tc>
          <w:tcPr>
            <w:tcW w:w="4765" w:type="dxa"/>
            <w:gridSpan w:val="2"/>
            <w:shd w:val="clear" w:color="auto" w:fill="D99594" w:themeFill="accent2" w:themeFillTint="9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Doar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sediul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FSEGA (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față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față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6025" w:type="dxa"/>
            <w:gridSpan w:val="5"/>
            <w:shd w:val="clear" w:color="auto" w:fill="8DB3E2" w:themeFill="text2" w:themeFillTint="66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Doar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sediul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FSEGA (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față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față</w:t>
            </w:r>
            <w:proofErr w:type="spellEnd"/>
            <w:r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  <w:t>)</w:t>
            </w:r>
          </w:p>
        </w:tc>
      </w:tr>
      <w:tr w:rsidR="00A25EDC" w:rsidTr="006D5660">
        <w:tc>
          <w:tcPr>
            <w:tcW w:w="1855" w:type="dxa"/>
          </w:tcPr>
          <w:p w:rsidR="00A25EDC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general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</w:tcPr>
          <w:p w:rsidR="00A25EDC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general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100" w:type="dxa"/>
            <w:gridSpan w:val="4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tr w:rsidR="00A25EDC" w:rsidTr="006D5660">
        <w:tc>
          <w:tcPr>
            <w:tcW w:w="1855" w:type="dxa"/>
          </w:tcPr>
          <w:p w:rsidR="00A25EDC" w:rsidRPr="00280E79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afaceri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</w:tcPr>
          <w:p w:rsidR="00A25EDC" w:rsidRPr="00280E79" w:rsidRDefault="00A25EDC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L</w:t>
            </w:r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imbaj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afaceri</w:t>
            </w:r>
            <w:proofErr w:type="spellEnd"/>
            <w:r w:rsidRPr="00280E79"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100" w:type="dxa"/>
            <w:gridSpan w:val="4"/>
            <w:shd w:val="clear" w:color="auto" w:fill="D9D9D9" w:themeFill="background1" w:themeFillShade="D9"/>
          </w:tcPr>
          <w:p w:rsidR="00A25EDC" w:rsidRPr="00A25EDC" w:rsidRDefault="00A25EDC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tr w:rsidR="00BC1E89" w:rsidTr="006D5660">
        <w:trPr>
          <w:trHeight w:val="263"/>
        </w:trPr>
        <w:tc>
          <w:tcPr>
            <w:tcW w:w="1855" w:type="dxa"/>
            <w:vMerge w:val="restart"/>
            <w:tcBorders>
              <w:left w:val="nil"/>
              <w:right w:val="nil"/>
            </w:tcBorders>
          </w:tcPr>
          <w:p w:rsidR="00BC1E89" w:rsidRDefault="00BC1E89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910" w:type="dxa"/>
            <w:vMerge w:val="restart"/>
            <w:tcBorders>
              <w:left w:val="nil"/>
            </w:tcBorders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  <w:vMerge w:val="restart"/>
          </w:tcPr>
          <w:p w:rsidR="00BC1E89" w:rsidRPr="00BC1E89" w:rsidRDefault="00BC1E89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Voi</w:t>
            </w:r>
            <w:proofErr w:type="spellEnd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participa la </w:t>
            </w: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interviul</w:t>
            </w:r>
            <w:proofErr w:type="spellEnd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online de la </w:t>
            </w: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ora</w:t>
            </w:r>
            <w:proofErr w:type="spellEnd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19.00 </w:t>
            </w: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 xml:space="preserve"> data de :</w:t>
            </w:r>
          </w:p>
        </w:tc>
        <w:tc>
          <w:tcPr>
            <w:tcW w:w="1767" w:type="dxa"/>
            <w:tcBorders>
              <w:right w:val="nil"/>
            </w:tcBorders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18.10.2022</w:t>
            </w:r>
          </w:p>
        </w:tc>
        <w:tc>
          <w:tcPr>
            <w:tcW w:w="531" w:type="dxa"/>
            <w:gridSpan w:val="2"/>
            <w:tcBorders>
              <w:left w:val="nil"/>
              <w:right w:val="nil"/>
            </w:tcBorders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sau</w:t>
            </w:r>
            <w:proofErr w:type="spellEnd"/>
          </w:p>
        </w:tc>
        <w:tc>
          <w:tcPr>
            <w:tcW w:w="1802" w:type="dxa"/>
            <w:tcBorders>
              <w:left w:val="nil"/>
            </w:tcBorders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  <w:t>20.10.2022</w:t>
            </w:r>
          </w:p>
        </w:tc>
      </w:tr>
      <w:tr w:rsidR="00BC1E89" w:rsidTr="006D5660">
        <w:trPr>
          <w:trHeight w:val="262"/>
        </w:trPr>
        <w:tc>
          <w:tcPr>
            <w:tcW w:w="1855" w:type="dxa"/>
            <w:vMerge/>
            <w:tcBorders>
              <w:left w:val="nil"/>
              <w:bottom w:val="nil"/>
              <w:right w:val="nil"/>
            </w:tcBorders>
          </w:tcPr>
          <w:p w:rsidR="00BC1E89" w:rsidRDefault="00BC1E89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910" w:type="dxa"/>
            <w:vMerge/>
            <w:tcBorders>
              <w:left w:val="nil"/>
              <w:bottom w:val="nil"/>
            </w:tcBorders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925" w:type="dxa"/>
            <w:vMerge/>
          </w:tcPr>
          <w:p w:rsidR="00BC1E89" w:rsidRDefault="00BC1E89" w:rsidP="00A25ED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767" w:type="dxa"/>
            <w:tcBorders>
              <w:right w:val="nil"/>
            </w:tcBorders>
            <w:shd w:val="clear" w:color="auto" w:fill="D9D9D9" w:themeFill="background1" w:themeFillShade="D9"/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802" w:type="dxa"/>
            <w:tcBorders>
              <w:left w:val="nil"/>
            </w:tcBorders>
            <w:shd w:val="clear" w:color="auto" w:fill="D9D9D9" w:themeFill="background1" w:themeFillShade="D9"/>
          </w:tcPr>
          <w:p w:rsidR="00BC1E89" w:rsidRPr="00A25EDC" w:rsidRDefault="00BC1E89" w:rsidP="00A25EDC">
            <w:pPr>
              <w:ind w:leftChars="0" w:left="0" w:firstLineChars="0" w:firstLine="0"/>
              <w:jc w:val="center"/>
              <w:rPr>
                <w:rFonts w:asciiTheme="majorHAnsi" w:eastAsia="Arial Narrow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</w:tbl>
    <w:p w:rsidR="002E546C" w:rsidRDefault="002E546C" w:rsidP="002E546C">
      <w:pPr>
        <w:ind w:left="0" w:hanging="2"/>
        <w:rPr>
          <w:rFonts w:asciiTheme="majorHAnsi" w:eastAsia="Arial Narrow" w:hAnsiTheme="majorHAnsi" w:cstheme="majorHAnsi"/>
          <w:sz w:val="22"/>
          <w:szCs w:val="22"/>
          <w:lang w:val="fr-FR"/>
        </w:rPr>
      </w:pPr>
    </w:p>
    <w:p w:rsidR="002E546C" w:rsidRPr="0090564F" w:rsidRDefault="002E546C" w:rsidP="002E546C">
      <w:pPr>
        <w:ind w:left="0" w:hanging="2"/>
        <w:rPr>
          <w:rFonts w:asciiTheme="majorHAnsi" w:eastAsia="Arial Narrow" w:hAnsiTheme="majorHAnsi" w:cstheme="majorHAnsi"/>
          <w:sz w:val="22"/>
          <w:szCs w:val="22"/>
          <w:lang w:val="fr-FR"/>
        </w:rPr>
      </w:pPr>
    </w:p>
    <w:p w:rsidR="006D5660" w:rsidRDefault="006D5660" w:rsidP="00A80109">
      <w:pPr>
        <w:ind w:leftChars="0" w:left="0" w:firstLineChars="0" w:firstLine="0"/>
        <w:rPr>
          <w:rFonts w:asciiTheme="majorHAnsi" w:eastAsia="Arial Narrow" w:hAnsiTheme="majorHAnsi" w:cstheme="majorHAnsi"/>
          <w:sz w:val="22"/>
          <w:szCs w:val="22"/>
          <w:lang w:val="fr-FR"/>
        </w:rPr>
      </w:pPr>
      <w:bookmarkStart w:id="0" w:name="_GoBack"/>
      <w:bookmarkEnd w:id="0"/>
    </w:p>
    <w:p w:rsidR="006D5660" w:rsidRDefault="006D5660" w:rsidP="00A80109">
      <w:pPr>
        <w:ind w:leftChars="0" w:left="0" w:firstLineChars="0" w:firstLine="0"/>
        <w:rPr>
          <w:rFonts w:asciiTheme="majorHAnsi" w:eastAsia="Arial Narrow" w:hAnsiTheme="majorHAnsi" w:cstheme="majorHAnsi"/>
          <w:sz w:val="22"/>
          <w:szCs w:val="22"/>
          <w:lang w:val="fr-FR"/>
        </w:rPr>
      </w:pPr>
    </w:p>
    <w:p w:rsidR="00280E79" w:rsidRPr="00280E79" w:rsidRDefault="00280E79" w:rsidP="002E546C">
      <w:pPr>
        <w:ind w:left="0" w:hanging="2"/>
        <w:rPr>
          <w:rFonts w:asciiTheme="majorHAnsi" w:eastAsia="Arial Narrow" w:hAnsiTheme="majorHAnsi" w:cstheme="majorHAnsi"/>
          <w:sz w:val="22"/>
          <w:szCs w:val="22"/>
          <w:lang w:val="fr-FR"/>
        </w:rPr>
      </w:pPr>
    </w:p>
    <w:p w:rsidR="00280E79" w:rsidRDefault="00280E79" w:rsidP="002E546C">
      <w:pPr>
        <w:ind w:left="0" w:hanging="2"/>
        <w:rPr>
          <w:rFonts w:asciiTheme="majorHAnsi" w:hAnsiTheme="majorHAnsi" w:cstheme="majorHAnsi"/>
          <w:b/>
          <w:lang w:val="fr-FR"/>
        </w:rPr>
      </w:pPr>
      <w:r w:rsidRPr="00280E79">
        <w:rPr>
          <w:rFonts w:asciiTheme="majorHAnsi" w:hAnsiTheme="majorHAnsi" w:cstheme="majorHAnsi"/>
          <w:b/>
          <w:lang w:val="fr-FR"/>
        </w:rPr>
        <w:t>E</w:t>
      </w:r>
      <w:r w:rsidR="006D5660">
        <w:rPr>
          <w:rFonts w:asciiTheme="majorHAnsi" w:hAnsiTheme="majorHAnsi" w:cstheme="majorHAnsi"/>
          <w:b/>
          <w:lang w:val="fr-FR"/>
        </w:rPr>
        <w:t>.</w:t>
      </w:r>
      <w:r w:rsidRPr="00280E79">
        <w:rPr>
          <w:rFonts w:asciiTheme="majorHAnsi" w:hAnsiTheme="majorHAnsi" w:cstheme="majorHAnsi"/>
          <w:b/>
          <w:lang w:val="fr-FR"/>
        </w:rPr>
        <w:t xml:space="preserve"> DETALII</w:t>
      </w:r>
    </w:p>
    <w:p w:rsidR="006D5660" w:rsidRPr="00280E79" w:rsidRDefault="006D5660" w:rsidP="002E546C">
      <w:pPr>
        <w:ind w:left="0" w:hanging="2"/>
        <w:rPr>
          <w:rFonts w:asciiTheme="majorHAnsi" w:hAnsiTheme="majorHAnsi" w:cstheme="majorHAnsi"/>
          <w:b/>
          <w:lang w:val="fr-FR"/>
        </w:rPr>
      </w:pP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1. </w:t>
      </w:r>
      <w:proofErr w:type="spellStart"/>
      <w:r w:rsidRPr="00280E79">
        <w:rPr>
          <w:rFonts w:asciiTheme="majorHAnsi" w:hAnsiTheme="majorHAnsi" w:cstheme="majorHAnsi"/>
          <w:lang w:val="fr-FR"/>
        </w:rPr>
        <w:t>Încărcați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această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fișă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Pr="00280E79">
        <w:rPr>
          <w:rFonts w:asciiTheme="majorHAnsi" w:hAnsiTheme="majorHAnsi" w:cstheme="majorHAnsi"/>
          <w:lang w:val="fr-FR"/>
        </w:rPr>
        <w:t>înscriere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la </w:t>
      </w:r>
      <w:proofErr w:type="spellStart"/>
      <w:r w:rsidRPr="00280E79">
        <w:rPr>
          <w:rFonts w:asciiTheme="majorHAnsi" w:hAnsiTheme="majorHAnsi" w:cstheme="majorHAnsi"/>
          <w:lang w:val="fr-FR"/>
        </w:rPr>
        <w:t>adresa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https://econ.ubbcluj.ro/lingua/cursuri.php la </w:t>
      </w:r>
      <w:proofErr w:type="spellStart"/>
      <w:r w:rsidRPr="00280E79">
        <w:rPr>
          <w:rFonts w:asciiTheme="majorHAnsi" w:hAnsiTheme="majorHAnsi" w:cstheme="majorHAnsi"/>
          <w:lang w:val="fr-FR"/>
        </w:rPr>
        <w:t>secțiunea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A80109">
        <w:rPr>
          <w:rFonts w:asciiTheme="majorHAnsi" w:hAnsiTheme="majorHAnsi" w:cstheme="majorHAnsi"/>
          <w:i/>
          <w:lang w:val="fr-FR"/>
        </w:rPr>
        <w:t>Încarcă</w:t>
      </w:r>
      <w:proofErr w:type="spellEnd"/>
      <w:r w:rsidRPr="00A80109">
        <w:rPr>
          <w:rFonts w:asciiTheme="majorHAnsi" w:hAnsiTheme="majorHAnsi" w:cstheme="majorHAnsi"/>
          <w:i/>
          <w:lang w:val="fr-FR"/>
        </w:rPr>
        <w:t xml:space="preserve"> </w:t>
      </w:r>
      <w:proofErr w:type="spellStart"/>
      <w:r w:rsidRPr="00A80109">
        <w:rPr>
          <w:rFonts w:asciiTheme="majorHAnsi" w:hAnsiTheme="majorHAnsi" w:cstheme="majorHAnsi"/>
          <w:i/>
          <w:lang w:val="fr-FR"/>
        </w:rPr>
        <w:t>fișa</w:t>
      </w:r>
      <w:proofErr w:type="spellEnd"/>
      <w:r w:rsidRPr="00A80109">
        <w:rPr>
          <w:rFonts w:asciiTheme="majorHAnsi" w:hAnsiTheme="majorHAnsi" w:cstheme="majorHAnsi"/>
          <w:i/>
          <w:lang w:val="fr-FR"/>
        </w:rPr>
        <w:t xml:space="preserve"> </w:t>
      </w:r>
      <w:proofErr w:type="spellStart"/>
      <w:r w:rsidRPr="00A80109">
        <w:rPr>
          <w:rFonts w:asciiTheme="majorHAnsi" w:hAnsiTheme="majorHAnsi" w:cstheme="majorHAnsi"/>
          <w:i/>
          <w:lang w:val="fr-FR"/>
        </w:rPr>
        <w:t>completată</w:t>
      </w:r>
      <w:proofErr w:type="spellEnd"/>
      <w:r w:rsidRPr="00280E79">
        <w:rPr>
          <w:rFonts w:asciiTheme="majorHAnsi" w:hAnsiTheme="majorHAnsi" w:cstheme="majorHAnsi"/>
          <w:lang w:val="fr-FR"/>
        </w:rPr>
        <w:t>.</w:t>
      </w: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 </w:t>
      </w: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2. Se vor </w:t>
      </w:r>
      <w:proofErr w:type="spellStart"/>
      <w:r w:rsidRPr="00280E79">
        <w:rPr>
          <w:rFonts w:asciiTheme="majorHAnsi" w:hAnsiTheme="majorHAnsi" w:cstheme="majorHAnsi"/>
          <w:lang w:val="fr-FR"/>
        </w:rPr>
        <w:t>stabili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grupele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preliminare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care se </w:t>
      </w:r>
      <w:proofErr w:type="spellStart"/>
      <w:r w:rsidRPr="00280E79">
        <w:rPr>
          <w:rFonts w:asciiTheme="majorHAnsi" w:hAnsiTheme="majorHAnsi" w:cstheme="majorHAnsi"/>
          <w:lang w:val="fr-FR"/>
        </w:rPr>
        <w:t>formează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în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urma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interviului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80E79">
        <w:rPr>
          <w:rFonts w:asciiTheme="majorHAnsi" w:hAnsiTheme="majorHAnsi" w:cstheme="majorHAnsi"/>
          <w:lang w:val="fr-FR"/>
        </w:rPr>
        <w:t>precum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și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grupa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preliminară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Pr="00280E79">
        <w:rPr>
          <w:rFonts w:asciiTheme="majorHAnsi" w:hAnsiTheme="majorHAnsi" w:cstheme="majorHAnsi"/>
          <w:lang w:val="fr-FR"/>
        </w:rPr>
        <w:t>nivel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începător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care se </w:t>
      </w:r>
      <w:proofErr w:type="spellStart"/>
      <w:r w:rsidRPr="00280E79">
        <w:rPr>
          <w:rFonts w:asciiTheme="majorHAnsi" w:hAnsiTheme="majorHAnsi" w:cstheme="majorHAnsi"/>
          <w:lang w:val="fr-FR"/>
        </w:rPr>
        <w:t>formează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doar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baza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fișei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Pr="00280E79">
        <w:rPr>
          <w:rFonts w:asciiTheme="majorHAnsi" w:hAnsiTheme="majorHAnsi" w:cstheme="majorHAnsi"/>
          <w:lang w:val="fr-FR"/>
        </w:rPr>
        <w:t>înscriere</w:t>
      </w:r>
      <w:proofErr w:type="spellEnd"/>
      <w:r w:rsidRPr="00280E79">
        <w:rPr>
          <w:rFonts w:asciiTheme="majorHAnsi" w:hAnsiTheme="majorHAnsi" w:cstheme="majorHAnsi"/>
          <w:lang w:val="fr-FR"/>
        </w:rPr>
        <w:t>.</w:t>
      </w:r>
      <w:r w:rsidR="002356C7">
        <w:rPr>
          <w:rFonts w:asciiTheme="majorHAnsi" w:hAnsiTheme="majorHAnsi" w:cstheme="majorHAnsi"/>
          <w:lang w:val="fr-FR"/>
        </w:rPr>
        <w:t xml:space="preserve"> Data: 24 </w:t>
      </w:r>
      <w:proofErr w:type="spellStart"/>
      <w:r w:rsidR="002356C7">
        <w:rPr>
          <w:rFonts w:asciiTheme="majorHAnsi" w:hAnsiTheme="majorHAnsi" w:cstheme="majorHAnsi"/>
          <w:lang w:val="fr-FR"/>
        </w:rPr>
        <w:t>octombrie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80E79">
        <w:rPr>
          <w:rFonts w:asciiTheme="majorHAnsi" w:hAnsiTheme="majorHAnsi" w:cstheme="majorHAnsi"/>
          <w:lang w:val="fr-FR"/>
        </w:rPr>
        <w:t>ora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13.00. </w:t>
      </w:r>
      <w:proofErr w:type="spellStart"/>
      <w:r w:rsidRPr="00280E79">
        <w:rPr>
          <w:rFonts w:asciiTheme="majorHAnsi" w:hAnsiTheme="majorHAnsi" w:cstheme="majorHAnsi"/>
          <w:lang w:val="fr-FR"/>
        </w:rPr>
        <w:t>Unde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? </w:t>
      </w:r>
      <w:proofErr w:type="spellStart"/>
      <w:r w:rsidRPr="00280E79">
        <w:rPr>
          <w:rFonts w:asciiTheme="majorHAnsi" w:hAnsiTheme="majorHAnsi" w:cstheme="majorHAnsi"/>
          <w:lang w:val="fr-FR"/>
        </w:rPr>
        <w:t>Accesând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https://econ.ubbcluj.ro/lingua/cursuri.php, </w:t>
      </w:r>
      <w:proofErr w:type="spellStart"/>
      <w:r w:rsidRPr="00280E79">
        <w:rPr>
          <w:rFonts w:asciiTheme="majorHAnsi" w:hAnsiTheme="majorHAnsi" w:cstheme="majorHAnsi"/>
          <w:lang w:val="fr-FR"/>
        </w:rPr>
        <w:t>pe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pagina de </w:t>
      </w:r>
      <w:proofErr w:type="spellStart"/>
      <w:r w:rsidRPr="00280E79">
        <w:rPr>
          <w:rFonts w:asciiTheme="majorHAnsi" w:hAnsiTheme="majorHAnsi" w:cstheme="majorHAnsi"/>
          <w:lang w:val="fr-FR"/>
        </w:rPr>
        <w:t>Fb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a </w:t>
      </w:r>
      <w:proofErr w:type="spellStart"/>
      <w:r w:rsidRPr="00280E79">
        <w:rPr>
          <w:rFonts w:asciiTheme="majorHAnsi" w:hAnsiTheme="majorHAnsi" w:cstheme="majorHAnsi"/>
          <w:lang w:val="fr-FR"/>
        </w:rPr>
        <w:t>centrului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80E79">
        <w:rPr>
          <w:rFonts w:asciiTheme="majorHAnsi" w:hAnsiTheme="majorHAnsi" w:cstheme="majorHAnsi"/>
          <w:lang w:val="fr-FR"/>
        </w:rPr>
        <w:t>precum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și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prin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e-mail.</w:t>
      </w: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 </w:t>
      </w: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3. </w:t>
      </w:r>
      <w:proofErr w:type="spellStart"/>
      <w:r w:rsidRPr="00280E79">
        <w:rPr>
          <w:rFonts w:asciiTheme="majorHAnsi" w:hAnsiTheme="majorHAnsi" w:cstheme="majorHAnsi"/>
          <w:lang w:val="fr-FR"/>
        </w:rPr>
        <w:t>Plata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taxei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. </w:t>
      </w:r>
      <w:proofErr w:type="spellStart"/>
      <w:r w:rsidRPr="00280E79">
        <w:rPr>
          <w:rFonts w:asciiTheme="majorHAnsi" w:hAnsiTheme="majorHAnsi" w:cstheme="majorHAnsi"/>
          <w:lang w:val="fr-FR"/>
        </w:rPr>
        <w:t>În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momentul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afișării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grupelor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preliminare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80E79">
        <w:rPr>
          <w:rFonts w:asciiTheme="majorHAnsi" w:hAnsiTheme="majorHAnsi" w:cstheme="majorHAnsi"/>
          <w:lang w:val="fr-FR"/>
        </w:rPr>
        <w:t>cursanții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vor </w:t>
      </w:r>
      <w:proofErr w:type="spellStart"/>
      <w:r w:rsidRPr="00280E79">
        <w:rPr>
          <w:rFonts w:asciiTheme="majorHAnsi" w:hAnsiTheme="majorHAnsi" w:cstheme="majorHAnsi"/>
          <w:lang w:val="fr-FR"/>
        </w:rPr>
        <w:t>ști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si </w:t>
      </w:r>
      <w:proofErr w:type="spellStart"/>
      <w:r w:rsidRPr="00280E79">
        <w:rPr>
          <w:rFonts w:asciiTheme="majorHAnsi" w:hAnsiTheme="majorHAnsi" w:cstheme="majorHAnsi"/>
          <w:lang w:val="fr-FR"/>
        </w:rPr>
        <w:t>orarul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cursurilor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. </w:t>
      </w:r>
      <w:proofErr w:type="spellStart"/>
      <w:r w:rsidRPr="00280E79">
        <w:rPr>
          <w:rFonts w:asciiTheme="majorHAnsi" w:hAnsiTheme="majorHAnsi" w:cstheme="majorHAnsi"/>
          <w:lang w:val="fr-FR"/>
        </w:rPr>
        <w:t>Vă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rugăm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să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plătiți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taxa </w:t>
      </w:r>
      <w:proofErr w:type="spellStart"/>
      <w:r w:rsidRPr="00280E79">
        <w:rPr>
          <w:rFonts w:asciiTheme="majorHAnsi" w:hAnsiTheme="majorHAnsi" w:cstheme="majorHAnsi"/>
          <w:lang w:val="fr-FR"/>
        </w:rPr>
        <w:t>aferentă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cursului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(</w:t>
      </w:r>
      <w:proofErr w:type="spellStart"/>
      <w:r w:rsidRPr="00280E79">
        <w:rPr>
          <w:rFonts w:asciiTheme="majorHAnsi" w:hAnsiTheme="majorHAnsi" w:cstheme="majorHAnsi"/>
          <w:lang w:val="fr-FR"/>
        </w:rPr>
        <w:t>Cursul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de 50 </w:t>
      </w:r>
      <w:proofErr w:type="gramStart"/>
      <w:r w:rsidRPr="00280E79">
        <w:rPr>
          <w:rFonts w:asciiTheme="majorHAnsi" w:hAnsiTheme="majorHAnsi" w:cstheme="majorHAnsi"/>
          <w:lang w:val="fr-FR"/>
        </w:rPr>
        <w:t>de ore</w:t>
      </w:r>
      <w:proofErr w:type="gram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costă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690 lei </w:t>
      </w:r>
      <w:proofErr w:type="spellStart"/>
      <w:r w:rsidRPr="00280E79">
        <w:rPr>
          <w:rFonts w:asciiTheme="majorHAnsi" w:hAnsiTheme="majorHAnsi" w:cstheme="majorHAnsi"/>
          <w:lang w:val="fr-FR"/>
        </w:rPr>
        <w:t>iar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cursul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de 70 de ore </w:t>
      </w:r>
      <w:proofErr w:type="spellStart"/>
      <w:r w:rsidRPr="00280E79">
        <w:rPr>
          <w:rFonts w:asciiTheme="majorHAnsi" w:hAnsiTheme="majorHAnsi" w:cstheme="majorHAnsi"/>
          <w:lang w:val="fr-FR"/>
        </w:rPr>
        <w:t>costă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890 lei) </w:t>
      </w:r>
      <w:proofErr w:type="spellStart"/>
      <w:r w:rsidRPr="00280E79">
        <w:rPr>
          <w:rFonts w:asciiTheme="majorHAnsi" w:hAnsiTheme="majorHAnsi" w:cstheme="majorHAnsi"/>
          <w:lang w:val="fr-FR"/>
        </w:rPr>
        <w:t>doar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dacă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vă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convine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grupa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în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care </w:t>
      </w:r>
      <w:proofErr w:type="spellStart"/>
      <w:r w:rsidRPr="00280E79">
        <w:rPr>
          <w:rFonts w:asciiTheme="majorHAnsi" w:hAnsiTheme="majorHAnsi" w:cstheme="majorHAnsi"/>
          <w:lang w:val="fr-FR"/>
        </w:rPr>
        <w:t>ați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fost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plasați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80E79">
        <w:rPr>
          <w:rFonts w:asciiTheme="majorHAnsi" w:hAnsiTheme="majorHAnsi" w:cstheme="majorHAnsi"/>
          <w:lang w:val="fr-FR"/>
        </w:rPr>
        <w:t>precum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și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orarul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cursurilor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. </w:t>
      </w:r>
      <w:proofErr w:type="spellStart"/>
      <w:r w:rsidRPr="00280E79">
        <w:rPr>
          <w:rFonts w:asciiTheme="majorHAnsi" w:hAnsiTheme="majorHAnsi" w:cstheme="majorHAnsi"/>
          <w:lang w:val="fr-FR"/>
        </w:rPr>
        <w:t>Plata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se </w:t>
      </w:r>
      <w:proofErr w:type="spellStart"/>
      <w:r w:rsidRPr="00280E79">
        <w:rPr>
          <w:rFonts w:asciiTheme="majorHAnsi" w:hAnsiTheme="majorHAnsi" w:cstheme="majorHAnsi"/>
          <w:lang w:val="fr-FR"/>
        </w:rPr>
        <w:t>poate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face </w:t>
      </w:r>
      <w:proofErr w:type="spellStart"/>
      <w:r w:rsidRPr="00280E79">
        <w:rPr>
          <w:rFonts w:asciiTheme="majorHAnsi" w:hAnsiTheme="majorHAnsi" w:cstheme="majorHAnsi"/>
          <w:lang w:val="fr-FR"/>
        </w:rPr>
        <w:t>prin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Ordin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Pr="00280E79">
        <w:rPr>
          <w:rFonts w:asciiTheme="majorHAnsi" w:hAnsiTheme="majorHAnsi" w:cstheme="majorHAnsi"/>
          <w:lang w:val="fr-FR"/>
        </w:rPr>
        <w:t>Plată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sau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prin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Mandat </w:t>
      </w:r>
      <w:proofErr w:type="spellStart"/>
      <w:r w:rsidRPr="00280E79">
        <w:rPr>
          <w:rFonts w:asciiTheme="majorHAnsi" w:hAnsiTheme="majorHAnsi" w:cstheme="majorHAnsi"/>
          <w:lang w:val="fr-FR"/>
        </w:rPr>
        <w:t>Poștal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în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contul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r w:rsidRPr="002356C7">
        <w:rPr>
          <w:rFonts w:asciiTheme="majorHAnsi" w:hAnsiTheme="majorHAnsi" w:cstheme="majorHAnsi"/>
          <w:b/>
          <w:shd w:val="clear" w:color="auto" w:fill="EA005F"/>
          <w:lang w:val="fr-FR"/>
        </w:rPr>
        <w:t>RO35TREZ21620F330500XXXX</w:t>
      </w:r>
      <w:r w:rsidRPr="00280E79">
        <w:rPr>
          <w:rFonts w:asciiTheme="majorHAnsi" w:hAnsiTheme="majorHAnsi" w:cstheme="majorHAnsi"/>
          <w:lang w:val="fr-FR"/>
        </w:rPr>
        <w:t xml:space="preserve">, Cod Fiscal 4305849, </w:t>
      </w:r>
      <w:proofErr w:type="spellStart"/>
      <w:r w:rsidRPr="00280E79">
        <w:rPr>
          <w:rFonts w:asciiTheme="majorHAnsi" w:hAnsiTheme="majorHAnsi" w:cstheme="majorHAnsi"/>
          <w:lang w:val="fr-FR"/>
        </w:rPr>
        <w:t>Banca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Națională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80E79">
        <w:rPr>
          <w:rFonts w:asciiTheme="majorHAnsi" w:hAnsiTheme="majorHAnsi" w:cstheme="majorHAnsi"/>
          <w:lang w:val="fr-FR"/>
        </w:rPr>
        <w:t>Trezoreria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Cluj </w:t>
      </w:r>
      <w:proofErr w:type="spellStart"/>
      <w:r w:rsidRPr="002356C7">
        <w:rPr>
          <w:rFonts w:asciiTheme="majorHAnsi" w:hAnsiTheme="majorHAnsi" w:cstheme="majorHAnsi"/>
          <w:b/>
          <w:shd w:val="clear" w:color="auto" w:fill="EA005F"/>
          <w:lang w:val="fr-FR"/>
        </w:rPr>
        <w:t>cu</w:t>
      </w:r>
      <w:proofErr w:type="spellEnd"/>
      <w:r w:rsidRPr="002356C7">
        <w:rPr>
          <w:rFonts w:asciiTheme="majorHAnsi" w:hAnsiTheme="majorHAnsi" w:cstheme="majorHAnsi"/>
          <w:b/>
          <w:shd w:val="clear" w:color="auto" w:fill="EA005F"/>
          <w:lang w:val="fr-FR"/>
        </w:rPr>
        <w:t xml:space="preserve"> </w:t>
      </w:r>
      <w:proofErr w:type="spellStart"/>
      <w:r w:rsidRPr="002356C7">
        <w:rPr>
          <w:rFonts w:asciiTheme="majorHAnsi" w:hAnsiTheme="majorHAnsi" w:cstheme="majorHAnsi"/>
          <w:b/>
          <w:shd w:val="clear" w:color="auto" w:fill="EA005F"/>
          <w:lang w:val="fr-FR"/>
        </w:rPr>
        <w:t>specificarea</w:t>
      </w:r>
      <w:proofErr w:type="spellEnd"/>
      <w:r w:rsidRPr="002356C7">
        <w:rPr>
          <w:rFonts w:asciiTheme="majorHAnsi" w:hAnsiTheme="majorHAnsi" w:cstheme="majorHAnsi"/>
          <w:b/>
          <w:shd w:val="clear" w:color="auto" w:fill="EA005F"/>
          <w:lang w:val="fr-FR"/>
        </w:rPr>
        <w:t xml:space="preserve"> </w:t>
      </w:r>
      <w:proofErr w:type="spellStart"/>
      <w:r w:rsidRPr="002356C7">
        <w:rPr>
          <w:rFonts w:asciiTheme="majorHAnsi" w:hAnsiTheme="majorHAnsi" w:cstheme="majorHAnsi"/>
          <w:b/>
          <w:shd w:val="clear" w:color="auto" w:fill="EA005F"/>
          <w:lang w:val="fr-FR"/>
        </w:rPr>
        <w:t>Centrul</w:t>
      </w:r>
      <w:proofErr w:type="spellEnd"/>
      <w:r w:rsidRPr="002356C7">
        <w:rPr>
          <w:rFonts w:asciiTheme="majorHAnsi" w:hAnsiTheme="majorHAnsi" w:cstheme="majorHAnsi"/>
          <w:b/>
          <w:shd w:val="clear" w:color="auto" w:fill="EA005F"/>
          <w:lang w:val="fr-FR"/>
        </w:rPr>
        <w:t xml:space="preserve"> Lingua</w:t>
      </w:r>
      <w:r w:rsidRPr="00280E79">
        <w:rPr>
          <w:rFonts w:asciiTheme="majorHAnsi" w:hAnsiTheme="majorHAnsi" w:cstheme="majorHAnsi"/>
          <w:lang w:val="fr-FR"/>
        </w:rPr>
        <w:t xml:space="preserve">. </w:t>
      </w:r>
      <w:proofErr w:type="spellStart"/>
      <w:r w:rsidRPr="00280E79">
        <w:rPr>
          <w:rFonts w:asciiTheme="majorHAnsi" w:hAnsiTheme="majorHAnsi" w:cstheme="majorHAnsi"/>
          <w:lang w:val="fr-FR"/>
        </w:rPr>
        <w:t>După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efectuarea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plății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, se </w:t>
      </w:r>
      <w:proofErr w:type="spellStart"/>
      <w:r w:rsidRPr="00280E79">
        <w:rPr>
          <w:rFonts w:asciiTheme="majorHAnsi" w:hAnsiTheme="majorHAnsi" w:cstheme="majorHAnsi"/>
          <w:lang w:val="fr-FR"/>
        </w:rPr>
        <w:t>încarcă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dovada</w:t>
      </w:r>
      <w:proofErr w:type="spellEnd"/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280E79">
        <w:rPr>
          <w:rFonts w:asciiTheme="majorHAnsi" w:hAnsiTheme="majorHAnsi" w:cstheme="majorHAnsi"/>
          <w:lang w:val="fr-FR"/>
        </w:rPr>
        <w:t>efectuării</w:t>
      </w:r>
      <w:proofErr w:type="spellEnd"/>
      <w:proofErr w:type="gram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plății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(</w:t>
      </w:r>
      <w:r w:rsidR="006D5660">
        <w:rPr>
          <w:rFonts w:asciiTheme="majorHAnsi" w:hAnsiTheme="majorHAnsi" w:cstheme="majorHAnsi"/>
          <w:lang w:val="fr-FR"/>
        </w:rPr>
        <w:t xml:space="preserve">copie </w:t>
      </w:r>
      <w:r w:rsidRPr="00280E79">
        <w:rPr>
          <w:rFonts w:asciiTheme="majorHAnsi" w:hAnsiTheme="majorHAnsi" w:cstheme="majorHAnsi"/>
          <w:lang w:val="fr-FR"/>
        </w:rPr>
        <w:t xml:space="preserve">OP </w:t>
      </w:r>
      <w:proofErr w:type="spellStart"/>
      <w:r w:rsidRPr="00280E79">
        <w:rPr>
          <w:rFonts w:asciiTheme="majorHAnsi" w:hAnsiTheme="majorHAnsi" w:cstheme="majorHAnsi"/>
          <w:lang w:val="fr-FR"/>
        </w:rPr>
        <w:t>sau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chitanță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) la </w:t>
      </w:r>
      <w:proofErr w:type="spellStart"/>
      <w:r w:rsidRPr="00280E79">
        <w:rPr>
          <w:rFonts w:asciiTheme="majorHAnsi" w:hAnsiTheme="majorHAnsi" w:cstheme="majorHAnsi"/>
          <w:lang w:val="fr-FR"/>
        </w:rPr>
        <w:t>adresa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https://econ.ubbcluj.ro/lingua/cursuri.php, la </w:t>
      </w:r>
      <w:proofErr w:type="spellStart"/>
      <w:r w:rsidRPr="00280E79">
        <w:rPr>
          <w:rFonts w:asciiTheme="majorHAnsi" w:hAnsiTheme="majorHAnsi" w:cstheme="majorHAnsi"/>
          <w:lang w:val="fr-FR"/>
        </w:rPr>
        <w:t>secțiunea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A80109">
        <w:rPr>
          <w:rFonts w:asciiTheme="majorHAnsi" w:hAnsiTheme="majorHAnsi" w:cstheme="majorHAnsi"/>
          <w:i/>
          <w:lang w:val="fr-FR"/>
        </w:rPr>
        <w:t>Încar</w:t>
      </w:r>
      <w:r w:rsidR="002356C7" w:rsidRPr="00A80109">
        <w:rPr>
          <w:rFonts w:asciiTheme="majorHAnsi" w:hAnsiTheme="majorHAnsi" w:cstheme="majorHAnsi"/>
          <w:i/>
          <w:lang w:val="fr-FR"/>
        </w:rPr>
        <w:t>că</w:t>
      </w:r>
      <w:proofErr w:type="spellEnd"/>
      <w:r w:rsidR="002356C7" w:rsidRPr="00A80109">
        <w:rPr>
          <w:rFonts w:asciiTheme="majorHAnsi" w:hAnsiTheme="majorHAnsi" w:cstheme="majorHAnsi"/>
          <w:i/>
          <w:lang w:val="fr-FR"/>
        </w:rPr>
        <w:t xml:space="preserve"> </w:t>
      </w:r>
      <w:proofErr w:type="spellStart"/>
      <w:r w:rsidR="002356C7" w:rsidRPr="00A80109">
        <w:rPr>
          <w:rFonts w:asciiTheme="majorHAnsi" w:hAnsiTheme="majorHAnsi" w:cstheme="majorHAnsi"/>
          <w:i/>
          <w:lang w:val="fr-FR"/>
        </w:rPr>
        <w:t>dovada</w:t>
      </w:r>
      <w:proofErr w:type="spellEnd"/>
      <w:r w:rsidR="002356C7" w:rsidRPr="00A80109">
        <w:rPr>
          <w:rFonts w:asciiTheme="majorHAnsi" w:hAnsiTheme="majorHAnsi" w:cstheme="majorHAnsi"/>
          <w:i/>
          <w:lang w:val="fr-FR"/>
        </w:rPr>
        <w:t xml:space="preserve"> de </w:t>
      </w:r>
      <w:proofErr w:type="spellStart"/>
      <w:r w:rsidR="002356C7" w:rsidRPr="00A80109">
        <w:rPr>
          <w:rFonts w:asciiTheme="majorHAnsi" w:hAnsiTheme="majorHAnsi" w:cstheme="majorHAnsi"/>
          <w:i/>
          <w:lang w:val="fr-FR"/>
        </w:rPr>
        <w:t>plată</w:t>
      </w:r>
      <w:proofErr w:type="spellEnd"/>
      <w:r w:rsidR="002356C7">
        <w:rPr>
          <w:rFonts w:asciiTheme="majorHAnsi" w:hAnsiTheme="majorHAnsi" w:cstheme="majorHAnsi"/>
          <w:lang w:val="fr-FR"/>
        </w:rPr>
        <w:t xml:space="preserve">. </w:t>
      </w:r>
      <w:proofErr w:type="spellStart"/>
      <w:r w:rsidR="002356C7">
        <w:rPr>
          <w:rFonts w:asciiTheme="majorHAnsi" w:hAnsiTheme="majorHAnsi" w:cstheme="majorHAnsi"/>
          <w:lang w:val="fr-FR"/>
        </w:rPr>
        <w:t>Perioada</w:t>
      </w:r>
      <w:proofErr w:type="spellEnd"/>
      <w:r w:rsidR="002356C7">
        <w:rPr>
          <w:rFonts w:asciiTheme="majorHAnsi" w:hAnsiTheme="majorHAnsi" w:cstheme="majorHAnsi"/>
          <w:lang w:val="fr-FR"/>
        </w:rPr>
        <w:t xml:space="preserve"> : 24-28 </w:t>
      </w:r>
      <w:proofErr w:type="spellStart"/>
      <w:r w:rsidR="002356C7">
        <w:rPr>
          <w:rFonts w:asciiTheme="majorHAnsi" w:hAnsiTheme="majorHAnsi" w:cstheme="majorHAnsi"/>
          <w:lang w:val="fr-FR"/>
        </w:rPr>
        <w:t>octombrie</w:t>
      </w:r>
      <w:proofErr w:type="spellEnd"/>
      <w:r w:rsidR="002356C7">
        <w:rPr>
          <w:rFonts w:asciiTheme="majorHAnsi" w:hAnsiTheme="majorHAnsi" w:cstheme="majorHAnsi"/>
          <w:lang w:val="fr-FR"/>
        </w:rPr>
        <w:t>.</w:t>
      </w:r>
      <w:r w:rsidRPr="00280E79">
        <w:rPr>
          <w:rFonts w:asciiTheme="majorHAnsi" w:hAnsiTheme="majorHAnsi" w:cstheme="majorHAnsi"/>
          <w:lang w:val="fr-FR"/>
        </w:rPr>
        <w:t xml:space="preserve"> </w:t>
      </w: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 </w:t>
      </w:r>
    </w:p>
    <w:p w:rsidR="002356C7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IMPORTANT! </w:t>
      </w:r>
    </w:p>
    <w:p w:rsidR="002356C7" w:rsidRDefault="002356C7" w:rsidP="002E546C">
      <w:pPr>
        <w:ind w:left="0" w:hanging="2"/>
        <w:rPr>
          <w:rFonts w:asciiTheme="majorHAnsi" w:hAnsiTheme="majorHAnsi" w:cstheme="majorHAnsi"/>
          <w:lang w:val="fr-FR"/>
        </w:rPr>
      </w:pPr>
    </w:p>
    <w:p w:rsidR="00280E79" w:rsidRDefault="002356C7" w:rsidP="002E546C">
      <w:pPr>
        <w:ind w:left="0" w:hanging="2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a.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După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efectuarea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plății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banii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vor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putea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fi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retrași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doar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în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cazul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unor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probleme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sănătate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care au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necesitat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spitalizare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și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pentru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care se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poate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face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dovada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>.</w:t>
      </w:r>
    </w:p>
    <w:p w:rsidR="002356C7" w:rsidRDefault="002356C7" w:rsidP="002E546C">
      <w:pPr>
        <w:ind w:left="0" w:hanging="2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fr-FR"/>
        </w:rPr>
        <w:t xml:space="preserve">b. Nu se </w:t>
      </w:r>
      <w:proofErr w:type="spellStart"/>
      <w:r>
        <w:rPr>
          <w:rFonts w:asciiTheme="majorHAnsi" w:hAnsiTheme="majorHAnsi" w:cstheme="majorHAnsi"/>
          <w:lang w:val="fr-FR"/>
        </w:rPr>
        <w:t>accept</w:t>
      </w:r>
      <w:proofErr w:type="spellEnd"/>
      <w:r>
        <w:rPr>
          <w:rFonts w:asciiTheme="majorHAnsi" w:hAnsiTheme="majorHAnsi" w:cstheme="majorHAnsi"/>
          <w:lang w:val="ro-RO"/>
        </w:rPr>
        <w:t>ă plata prin Revolut!</w:t>
      </w:r>
    </w:p>
    <w:p w:rsidR="00A80109" w:rsidRPr="00A80109" w:rsidRDefault="00A80109" w:rsidP="002E546C">
      <w:pPr>
        <w:ind w:left="0" w:hanging="2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c. Nu se acceptă plata dacă nu există specificarea </w:t>
      </w:r>
      <w:r>
        <w:rPr>
          <w:rFonts w:asciiTheme="majorHAnsi" w:hAnsiTheme="majorHAnsi" w:cstheme="majorHAnsi"/>
          <w:i/>
          <w:lang w:val="ro-RO"/>
        </w:rPr>
        <w:t xml:space="preserve">Centrul Lingua  </w:t>
      </w:r>
      <w:r>
        <w:rPr>
          <w:rFonts w:asciiTheme="majorHAnsi" w:hAnsiTheme="majorHAnsi" w:cstheme="majorHAnsi"/>
          <w:lang w:val="ro-RO"/>
        </w:rPr>
        <w:t>la Beneficiar sau la Detalii de plată.</w:t>
      </w: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 </w:t>
      </w: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4. Se vor </w:t>
      </w:r>
      <w:proofErr w:type="spellStart"/>
      <w:r w:rsidRPr="00280E79">
        <w:rPr>
          <w:rFonts w:asciiTheme="majorHAnsi" w:hAnsiTheme="majorHAnsi" w:cstheme="majorHAnsi"/>
          <w:lang w:val="fr-FR"/>
        </w:rPr>
        <w:t>stabili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grupele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finale </w:t>
      </w:r>
      <w:proofErr w:type="spellStart"/>
      <w:r w:rsidRPr="00280E79">
        <w:rPr>
          <w:rFonts w:asciiTheme="majorHAnsi" w:hAnsiTheme="majorHAnsi" w:cstheme="majorHAnsi"/>
          <w:lang w:val="fr-FR"/>
        </w:rPr>
        <w:t>și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vor fi </w:t>
      </w:r>
      <w:proofErr w:type="spellStart"/>
      <w:r w:rsidRPr="00280E79">
        <w:rPr>
          <w:rFonts w:asciiTheme="majorHAnsi" w:hAnsiTheme="majorHAnsi" w:cstheme="majorHAnsi"/>
          <w:lang w:val="fr-FR"/>
        </w:rPr>
        <w:t>afișate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site-</w:t>
      </w:r>
      <w:proofErr w:type="spellStart"/>
      <w:r w:rsidRPr="00280E79">
        <w:rPr>
          <w:rFonts w:asciiTheme="majorHAnsi" w:hAnsiTheme="majorHAnsi" w:cstheme="majorHAnsi"/>
          <w:lang w:val="fr-FR"/>
        </w:rPr>
        <w:t>ul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Lingua, </w:t>
      </w:r>
      <w:proofErr w:type="spellStart"/>
      <w:r w:rsidRPr="00280E79">
        <w:rPr>
          <w:rFonts w:asciiTheme="majorHAnsi" w:hAnsiTheme="majorHAnsi" w:cstheme="majorHAnsi"/>
          <w:lang w:val="fr-FR"/>
        </w:rPr>
        <w:t>pe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pagina de </w:t>
      </w:r>
      <w:proofErr w:type="spellStart"/>
      <w:r w:rsidRPr="00280E79">
        <w:rPr>
          <w:rFonts w:asciiTheme="majorHAnsi" w:hAnsiTheme="majorHAnsi" w:cstheme="majorHAnsi"/>
          <w:lang w:val="fr-FR"/>
        </w:rPr>
        <w:t>Fb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precum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și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80E79">
        <w:rPr>
          <w:rFonts w:asciiTheme="majorHAnsi" w:hAnsiTheme="majorHAnsi" w:cstheme="majorHAnsi"/>
          <w:lang w:val="fr-FR"/>
        </w:rPr>
        <w:t>trimise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356C7">
        <w:rPr>
          <w:rFonts w:asciiTheme="majorHAnsi" w:hAnsiTheme="majorHAnsi" w:cstheme="majorHAnsi"/>
          <w:lang w:val="fr-FR"/>
        </w:rPr>
        <w:t>prin</w:t>
      </w:r>
      <w:proofErr w:type="spellEnd"/>
      <w:r w:rsidR="002356C7">
        <w:rPr>
          <w:rFonts w:asciiTheme="majorHAnsi" w:hAnsiTheme="majorHAnsi" w:cstheme="majorHAnsi"/>
          <w:lang w:val="fr-FR"/>
        </w:rPr>
        <w:t xml:space="preserve"> e-mail </w:t>
      </w:r>
      <w:proofErr w:type="spellStart"/>
      <w:r w:rsidR="002356C7">
        <w:rPr>
          <w:rFonts w:asciiTheme="majorHAnsi" w:hAnsiTheme="majorHAnsi" w:cstheme="majorHAnsi"/>
          <w:lang w:val="fr-FR"/>
        </w:rPr>
        <w:t>cursanților</w:t>
      </w:r>
      <w:proofErr w:type="spellEnd"/>
      <w:r w:rsidR="002356C7">
        <w:rPr>
          <w:rFonts w:asciiTheme="majorHAnsi" w:hAnsiTheme="majorHAnsi" w:cstheme="majorHAnsi"/>
          <w:lang w:val="fr-FR"/>
        </w:rPr>
        <w:t xml:space="preserve">. Data: 31 </w:t>
      </w:r>
      <w:proofErr w:type="spellStart"/>
      <w:r w:rsidR="002356C7">
        <w:rPr>
          <w:rFonts w:asciiTheme="majorHAnsi" w:hAnsiTheme="majorHAnsi" w:cstheme="majorHAnsi"/>
          <w:lang w:val="fr-FR"/>
        </w:rPr>
        <w:t>octombrie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80E79">
        <w:rPr>
          <w:rFonts w:asciiTheme="majorHAnsi" w:hAnsiTheme="majorHAnsi" w:cstheme="majorHAnsi"/>
          <w:lang w:val="fr-FR"/>
        </w:rPr>
        <w:t>ora</w:t>
      </w:r>
      <w:proofErr w:type="spellEnd"/>
      <w:r w:rsidRPr="00280E79">
        <w:rPr>
          <w:rFonts w:asciiTheme="majorHAnsi" w:hAnsiTheme="majorHAnsi" w:cstheme="majorHAnsi"/>
          <w:lang w:val="fr-FR"/>
        </w:rPr>
        <w:t xml:space="preserve"> 13.00.</w:t>
      </w:r>
    </w:p>
    <w:p w:rsidR="00280E79" w:rsidRPr="00280E79" w:rsidRDefault="00280E79" w:rsidP="002E546C">
      <w:pPr>
        <w:ind w:left="0" w:hanging="2"/>
        <w:rPr>
          <w:rFonts w:asciiTheme="majorHAnsi" w:hAnsiTheme="majorHAnsi" w:cstheme="majorHAnsi"/>
          <w:lang w:val="fr-FR"/>
        </w:rPr>
      </w:pPr>
      <w:r w:rsidRPr="00280E79">
        <w:rPr>
          <w:rFonts w:asciiTheme="majorHAnsi" w:hAnsiTheme="majorHAnsi" w:cstheme="majorHAnsi"/>
          <w:lang w:val="fr-FR"/>
        </w:rPr>
        <w:t xml:space="preserve"> </w:t>
      </w:r>
    </w:p>
    <w:p w:rsidR="00280E79" w:rsidRPr="002356C7" w:rsidRDefault="002356C7" w:rsidP="002E546C">
      <w:pPr>
        <w:ind w:left="0" w:hanging="2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5. </w:t>
      </w:r>
      <w:proofErr w:type="spellStart"/>
      <w:r>
        <w:rPr>
          <w:rFonts w:asciiTheme="majorHAnsi" w:hAnsiTheme="majorHAnsi" w:cstheme="majorHAnsi"/>
          <w:lang w:val="fr-FR"/>
        </w:rPr>
        <w:t>Cursurile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încep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din</w:t>
      </w:r>
      <w:proofErr w:type="spellEnd"/>
      <w:r>
        <w:rPr>
          <w:rFonts w:asciiTheme="majorHAnsi" w:hAnsiTheme="majorHAnsi" w:cstheme="majorHAnsi"/>
          <w:lang w:val="fr-FR"/>
        </w:rPr>
        <w:t xml:space="preserve"> data de 31 </w:t>
      </w:r>
      <w:proofErr w:type="spellStart"/>
      <w:r>
        <w:rPr>
          <w:rFonts w:asciiTheme="majorHAnsi" w:hAnsiTheme="majorHAnsi" w:cstheme="majorHAnsi"/>
          <w:lang w:val="fr-FR"/>
        </w:rPr>
        <w:t>octombri</w:t>
      </w:r>
      <w:r w:rsidR="00280E79" w:rsidRPr="00280E79">
        <w:rPr>
          <w:rFonts w:asciiTheme="majorHAnsi" w:hAnsiTheme="majorHAnsi" w:cstheme="majorHAnsi"/>
          <w:lang w:val="fr-FR"/>
        </w:rPr>
        <w:t>e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în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funcție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orarul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80E79" w:rsidRPr="00280E79">
        <w:rPr>
          <w:rFonts w:asciiTheme="majorHAnsi" w:hAnsiTheme="majorHAnsi" w:cstheme="majorHAnsi"/>
          <w:lang w:val="fr-FR"/>
        </w:rPr>
        <w:t>stabilit</w:t>
      </w:r>
      <w:proofErr w:type="spellEnd"/>
      <w:r w:rsidR="00280E79" w:rsidRPr="00280E79">
        <w:rPr>
          <w:rFonts w:asciiTheme="majorHAnsi" w:hAnsiTheme="majorHAnsi" w:cstheme="majorHAnsi"/>
          <w:lang w:val="fr-FR"/>
        </w:rPr>
        <w:t xml:space="preserve">. </w:t>
      </w:r>
    </w:p>
    <w:p w:rsidR="0067335F" w:rsidRPr="00280E79" w:rsidRDefault="0067335F" w:rsidP="002E546C">
      <w:pPr>
        <w:ind w:left="0" w:hanging="2"/>
        <w:rPr>
          <w:rFonts w:asciiTheme="majorHAnsi" w:eastAsia="Arial Black" w:hAnsiTheme="majorHAnsi" w:cstheme="majorHAnsi"/>
          <w:sz w:val="22"/>
          <w:szCs w:val="22"/>
          <w:lang w:val="fr-FR"/>
        </w:rPr>
      </w:pPr>
    </w:p>
    <w:sectPr w:rsidR="0067335F" w:rsidRPr="00280E79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DC" w:rsidRDefault="00A40DDC">
      <w:pPr>
        <w:spacing w:line="240" w:lineRule="auto"/>
        <w:ind w:left="0" w:hanging="2"/>
      </w:pPr>
      <w:r>
        <w:separator/>
      </w:r>
    </w:p>
  </w:endnote>
  <w:endnote w:type="continuationSeparator" w:id="0">
    <w:p w:rsidR="00A40DDC" w:rsidRDefault="00A40D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DC" w:rsidRDefault="00A40DDC">
      <w:pPr>
        <w:spacing w:line="240" w:lineRule="auto"/>
        <w:ind w:left="0" w:hanging="2"/>
      </w:pPr>
      <w:r>
        <w:separator/>
      </w:r>
    </w:p>
  </w:footnote>
  <w:footnote w:type="continuationSeparator" w:id="0">
    <w:p w:rsidR="00A40DDC" w:rsidRDefault="00A40D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DC" w:rsidRDefault="00A25E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445" w:type="dxa"/>
      <w:tblInd w:w="-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00"/>
      <w:gridCol w:w="4009"/>
      <w:gridCol w:w="1836"/>
    </w:tblGrid>
    <w:tr w:rsidR="00A25EDC">
      <w:trPr>
        <w:trHeight w:val="630"/>
      </w:trPr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A25EDC" w:rsidRDefault="00A25EDC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463550" cy="510540"/>
                <wp:effectExtent l="0" t="0" r="0" b="0"/>
                <wp:docPr id="1028" name="image1.png" descr="C:\Users\Admin\Downloads\lingu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Admin\Downloads\lingu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dxa"/>
          <w:tcBorders>
            <w:top w:val="nil"/>
            <w:left w:val="nil"/>
            <w:bottom w:val="nil"/>
            <w:right w:val="nil"/>
          </w:tcBorders>
        </w:tcPr>
        <w:p w:rsidR="00A25EDC" w:rsidRDefault="00A25EDC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157605" cy="353060"/>
                <wp:effectExtent l="0" t="0" r="0" b="0"/>
                <wp:docPr id="1030" name="image3.png" descr="C:\Users\Admin\Downloads\Logo 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Admin\Downloads\Logo 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</w:tcPr>
        <w:p w:rsidR="00A25EDC" w:rsidRDefault="00A25EDC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027430" cy="365760"/>
                <wp:effectExtent l="0" t="0" r="0" b="0"/>
                <wp:docPr id="1029" name="image2.png" descr="C:\Users\Admin\Downloads\log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Admin\Downloads\logo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365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25EDC" w:rsidRPr="00AD64E9" w:rsidRDefault="00A25EDC">
    <w:pPr>
      <w:pBdr>
        <w:top w:val="nil"/>
        <w:left w:val="nil"/>
        <w:bottom w:val="nil"/>
        <w:right w:val="nil"/>
        <w:between w:val="nil"/>
      </w:pBdr>
      <w:shd w:val="clear" w:color="auto" w:fill="C6D9F1"/>
      <w:tabs>
        <w:tab w:val="center" w:pos="4320"/>
        <w:tab w:val="right" w:pos="8640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22"/>
        <w:szCs w:val="22"/>
        <w:lang w:val="fr-FR"/>
      </w:rPr>
    </w:pPr>
    <w:r w:rsidRPr="00AD64E9">
      <w:rPr>
        <w:rFonts w:ascii="Arial Narrow" w:eastAsia="Arial Narrow" w:hAnsi="Arial Narrow" w:cs="Arial Narrow"/>
        <w:b/>
        <w:color w:val="000000"/>
        <w:sz w:val="22"/>
        <w:szCs w:val="22"/>
        <w:lang w:val="fr-FR"/>
      </w:rPr>
      <w:t>Centrul LINGUA                                                                                                      FIŞĂ DE ÎNSCRIERE – CURSURI LIMBA ENGLEZĂ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DC" w:rsidRDefault="00A25E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5F"/>
    <w:rsid w:val="001676B3"/>
    <w:rsid w:val="002356C7"/>
    <w:rsid w:val="00280E79"/>
    <w:rsid w:val="002E546C"/>
    <w:rsid w:val="00354019"/>
    <w:rsid w:val="00396241"/>
    <w:rsid w:val="0067335F"/>
    <w:rsid w:val="006D5660"/>
    <w:rsid w:val="007A60E7"/>
    <w:rsid w:val="008F65A7"/>
    <w:rsid w:val="0090564F"/>
    <w:rsid w:val="00981E61"/>
    <w:rsid w:val="009F33F3"/>
    <w:rsid w:val="00A25EDC"/>
    <w:rsid w:val="00A40DDC"/>
    <w:rsid w:val="00A80109"/>
    <w:rsid w:val="00AD64E9"/>
    <w:rsid w:val="00B610BF"/>
    <w:rsid w:val="00BC1E89"/>
    <w:rsid w:val="00BC5F81"/>
    <w:rsid w:val="00E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E872"/>
  <w15:docId w15:val="{DEBE3662-5DB8-4C09-8964-90D53691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cC/5ewMM9LAShN/v6+F4TntFA==">AMUW2mVHYiQ3kQs2XNxH1s1mu22eh2rm5SddQGKgjozLMd2IzGa18ENz2kxXNMKb2+Pbr/rMPiI7GiXwG9eOEsgJO9ctaLe2cdgmtOdIzBRJrqetUDZZF7VYZYjQYjseHnqIkKrEao5TceHff0ZO9wgG+cQbLuG2/KLj1MkWnvhO+2n06HUnMDUSAifOcqCj1ClkzmHUmc3/xGD1cgoB2qJTn4geWUE0lqgxZdX/QbrJg6C8och4KEbJAMC0/cihxkM7NzD7pnPnV9TEQ8u8kDD3qwReqPZ+6RFnkRp9WA33P7/YF7lbBGc7i5oFsOQDBMcJundsI9S/0AGttT4qo9AVFHsgz9kr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A530B9-8BB5-4BDC-8760-66A93FE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gfhsgfhws</dc:creator>
  <cp:lastModifiedBy>Admin</cp:lastModifiedBy>
  <cp:revision>5</cp:revision>
  <dcterms:created xsi:type="dcterms:W3CDTF">2022-10-04T09:17:00Z</dcterms:created>
  <dcterms:modified xsi:type="dcterms:W3CDTF">2022-10-05T08:10:00Z</dcterms:modified>
</cp:coreProperties>
</file>